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2B684" w14:textId="77777777" w:rsidR="00A71C86" w:rsidRDefault="00BF61B4" w:rsidP="00BF61B4">
      <w:pPr>
        <w:pStyle w:val="Titolo1"/>
      </w:pPr>
      <w:r>
        <w:t>Tool aggiornamento arrotondamenti</w:t>
      </w:r>
    </w:p>
    <w:p w14:paraId="70809DFF" w14:textId="77777777" w:rsidR="00BF61B4" w:rsidRDefault="00BF61B4" w:rsidP="00BF61B4"/>
    <w:p w14:paraId="113A3ABF" w14:textId="77777777" w:rsidR="006F6A91" w:rsidRDefault="006F6A91" w:rsidP="00BF61B4">
      <w:proofErr w:type="spellStart"/>
      <w:r>
        <w:t>SistemaArr</w:t>
      </w:r>
      <w:proofErr w:type="spellEnd"/>
      <w:r>
        <w:t xml:space="preserve"> 1.0</w:t>
      </w:r>
    </w:p>
    <w:p w14:paraId="01EC75A7" w14:textId="77777777" w:rsidR="00BF61B4" w:rsidRDefault="00BF61B4" w:rsidP="00BF61B4">
      <w:pPr>
        <w:pStyle w:val="Titolo2"/>
      </w:pPr>
      <w:r>
        <w:t>Installazione</w:t>
      </w:r>
    </w:p>
    <w:p w14:paraId="676A26FC" w14:textId="77777777" w:rsidR="006F6A91" w:rsidRDefault="006F6A91" w:rsidP="006F6A91">
      <w:r>
        <w:t>Scompattare il contenuto del file SistemaArr.ZIP nella cartella in cui è contenuto il file CALCOFF.MDB</w:t>
      </w:r>
    </w:p>
    <w:p w14:paraId="6E668EE7" w14:textId="77777777" w:rsidR="006F6A91" w:rsidRDefault="006F6A91" w:rsidP="006F6A91"/>
    <w:p w14:paraId="6F852056" w14:textId="77777777" w:rsidR="006F6A91" w:rsidRDefault="006F6A91" w:rsidP="006F6A91">
      <w:r>
        <w:t>Esecuzione</w:t>
      </w:r>
    </w:p>
    <w:p w14:paraId="61367D26" w14:textId="77777777" w:rsidR="006F6A91" w:rsidRDefault="006F6A91" w:rsidP="006F6A91">
      <w:r>
        <w:t>Lanciare il programma SistemaArr.exe, si aprirà una finestra come quella in figura 1</w:t>
      </w:r>
    </w:p>
    <w:p w14:paraId="026C0907" w14:textId="77777777" w:rsidR="006F6A91" w:rsidRDefault="006F6A91" w:rsidP="006F6A91">
      <w:pPr>
        <w:keepNext/>
      </w:pPr>
      <w:r w:rsidRPr="006F6A91">
        <w:rPr>
          <w:noProof/>
        </w:rPr>
        <w:drawing>
          <wp:inline distT="0" distB="0" distL="0" distR="0" wp14:anchorId="4974407A" wp14:editId="0BDA702D">
            <wp:extent cx="6120130" cy="2473960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30C71" w14:textId="77777777" w:rsidR="006F6A91" w:rsidRDefault="006F6A91" w:rsidP="006F6A91">
      <w:pPr>
        <w:pStyle w:val="Didascalia"/>
      </w:pPr>
      <w:r>
        <w:t xml:space="preserve">Figura </w:t>
      </w:r>
      <w:r w:rsidR="00DC2F34">
        <w:fldChar w:fldCharType="begin"/>
      </w:r>
      <w:r w:rsidR="00DC2F34">
        <w:instrText xml:space="preserve"> SEQ Figura \* ARABIC </w:instrText>
      </w:r>
      <w:r w:rsidR="00DC2F34">
        <w:fldChar w:fldCharType="separate"/>
      </w:r>
      <w:r w:rsidR="004D510D">
        <w:rPr>
          <w:noProof/>
        </w:rPr>
        <w:t>1</w:t>
      </w:r>
      <w:r w:rsidR="00DC2F34">
        <w:rPr>
          <w:noProof/>
        </w:rPr>
        <w:fldChar w:fldCharType="end"/>
      </w:r>
    </w:p>
    <w:p w14:paraId="5B20F5B0" w14:textId="77777777" w:rsidR="006F6A91" w:rsidRDefault="006F6A91" w:rsidP="006F6A91"/>
    <w:p w14:paraId="1A7E38F9" w14:textId="77777777" w:rsidR="006F6A91" w:rsidRDefault="006F6A91" w:rsidP="00DC2F34">
      <w:pPr>
        <w:jc w:val="both"/>
      </w:pPr>
      <w:r>
        <w:t xml:space="preserve">Nella tabella di sinistra sono presenti tutti i prodotti disponibili, per aggiornare l’arrotondamento di uno di questi e necessario selezionarlo e poi cliccare sul pulsante </w:t>
      </w:r>
      <w:r w:rsidRPr="001B2F10">
        <w:rPr>
          <w:b/>
          <w:bCs/>
        </w:rPr>
        <w:t>Aggiungi -&gt;</w:t>
      </w:r>
      <w:r>
        <w:t>.</w:t>
      </w:r>
    </w:p>
    <w:p w14:paraId="775C5D0E" w14:textId="77777777" w:rsidR="001B2F10" w:rsidRDefault="001B2F10" w:rsidP="006F6A91">
      <w:r>
        <w:t>Questo farà aprire una finestra come quella in figura 2</w:t>
      </w:r>
    </w:p>
    <w:p w14:paraId="2D6ACF8F" w14:textId="4F003591" w:rsidR="001B2F10" w:rsidRDefault="00DC2F34" w:rsidP="001B2F10">
      <w:pPr>
        <w:keepNext/>
      </w:pPr>
      <w:r>
        <w:rPr>
          <w:noProof/>
        </w:rPr>
        <w:drawing>
          <wp:inline distT="0" distB="0" distL="0" distR="0" wp14:anchorId="5DBBECB4" wp14:editId="0D74A590">
            <wp:extent cx="2600325" cy="1285875"/>
            <wp:effectExtent l="0" t="0" r="9525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962F5" w14:textId="77777777" w:rsidR="001B2F10" w:rsidRDefault="001B2F10" w:rsidP="001B2F10">
      <w:pPr>
        <w:pStyle w:val="Didascalia"/>
      </w:pPr>
      <w:r>
        <w:t xml:space="preserve">Figura </w:t>
      </w:r>
      <w:r w:rsidR="00DC2F34">
        <w:fldChar w:fldCharType="begin"/>
      </w:r>
      <w:r w:rsidR="00DC2F34">
        <w:instrText xml:space="preserve"> SEQ Figura \* ARABIC </w:instrText>
      </w:r>
      <w:r w:rsidR="00DC2F34">
        <w:fldChar w:fldCharType="separate"/>
      </w:r>
      <w:r w:rsidR="004D510D">
        <w:rPr>
          <w:noProof/>
        </w:rPr>
        <w:t>2</w:t>
      </w:r>
      <w:r w:rsidR="00DC2F34">
        <w:rPr>
          <w:noProof/>
        </w:rPr>
        <w:fldChar w:fldCharType="end"/>
      </w:r>
    </w:p>
    <w:p w14:paraId="7E46522D" w14:textId="0F760E35" w:rsidR="001B2F10" w:rsidRDefault="001B2F10" w:rsidP="00DC2F34">
      <w:pPr>
        <w:jc w:val="both"/>
      </w:pPr>
      <w:r>
        <w:t>Per il prodotto selezionato è possibile specificare per quali tabelle si deve aggiornare l’arrotondamento</w:t>
      </w:r>
      <w:r w:rsidR="00DC2F34">
        <w:t xml:space="preserve"> (Tutte, zero, standard, ridotto)</w:t>
      </w:r>
      <w:r>
        <w:t xml:space="preserve"> e</w:t>
      </w:r>
      <w:r w:rsidR="00DC2F34">
        <w:t>d</w:t>
      </w:r>
      <w:r>
        <w:t xml:space="preserve"> il nuovo valore di quest’ultimo.</w:t>
      </w:r>
    </w:p>
    <w:p w14:paraId="6ACB8E3E" w14:textId="13343072" w:rsidR="001B2F10" w:rsidRDefault="001B2F10" w:rsidP="00DC2F34">
      <w:pPr>
        <w:jc w:val="both"/>
      </w:pPr>
      <w:r>
        <w:t>Nell’esempio in figura la modifica interesserà tutte le tabelle del prodotto 2</w:t>
      </w:r>
      <w:r w:rsidR="00DC2F34">
        <w:t>4</w:t>
      </w:r>
      <w:r w:rsidR="004D510D">
        <w:t xml:space="preserve"> – A</w:t>
      </w:r>
      <w:r w:rsidR="00DC2F34">
        <w:t>rredamento</w:t>
      </w:r>
      <w:r w:rsidR="004D510D">
        <w:t xml:space="preserve"> che verranno impostate con arrotondamento </w:t>
      </w:r>
      <w:r w:rsidR="00DC2F34">
        <w:t>1</w:t>
      </w:r>
      <w:r w:rsidR="004D510D">
        <w:t>,</w:t>
      </w:r>
      <w:r w:rsidR="00DC2F34">
        <w:t>0</w:t>
      </w:r>
      <w:r w:rsidR="004D510D">
        <w:t>.</w:t>
      </w:r>
    </w:p>
    <w:p w14:paraId="1E1CD125" w14:textId="41353C07" w:rsidR="004D510D" w:rsidRDefault="00DC2F34" w:rsidP="00DC2F34">
      <w:pPr>
        <w:jc w:val="both"/>
      </w:pPr>
      <w:r>
        <w:t>È</w:t>
      </w:r>
      <w:r w:rsidR="004D510D">
        <w:t xml:space="preserve"> possibile specificare più prodotti con arrotondamenti diversi.</w:t>
      </w:r>
    </w:p>
    <w:p w14:paraId="52902C37" w14:textId="77777777" w:rsidR="004D510D" w:rsidRDefault="004D510D" w:rsidP="00DC2F34">
      <w:pPr>
        <w:jc w:val="both"/>
      </w:pPr>
      <w:r>
        <w:lastRenderedPageBreak/>
        <w:t xml:space="preserve">Il pulsante </w:t>
      </w:r>
      <w:r w:rsidRPr="004D510D">
        <w:rPr>
          <w:b/>
          <w:bCs/>
        </w:rPr>
        <w:t>&lt;-Rimuovi</w:t>
      </w:r>
      <w:r>
        <w:rPr>
          <w:b/>
          <w:bCs/>
        </w:rPr>
        <w:t xml:space="preserve"> </w:t>
      </w:r>
      <w:r w:rsidRPr="004D510D">
        <w:t>permette</w:t>
      </w:r>
      <w:r>
        <w:t xml:space="preserve"> di rimuovere dall’elenco dei prodotti selezionati quello attualmente selezionato.</w:t>
      </w:r>
    </w:p>
    <w:p w14:paraId="7FFD2786" w14:textId="77777777" w:rsidR="004D510D" w:rsidRDefault="004D510D" w:rsidP="00DC2F34">
      <w:pPr>
        <w:jc w:val="both"/>
      </w:pPr>
      <w:r>
        <w:t xml:space="preserve">Una volta inseriti i prodotti che si intende gestire premendo il pulsante </w:t>
      </w:r>
      <w:r>
        <w:rPr>
          <w:b/>
          <w:bCs/>
        </w:rPr>
        <w:t>Cerca</w:t>
      </w:r>
      <w:r>
        <w:t xml:space="preserve"> si avvia la ricerca di tutte le combinazioni Prodotto/destinazione/tabella interessate dalla modifica.</w:t>
      </w:r>
    </w:p>
    <w:p w14:paraId="2DE22EF3" w14:textId="77777777" w:rsidR="004D510D" w:rsidRDefault="004D510D" w:rsidP="00DC2F34">
      <w:pPr>
        <w:jc w:val="both"/>
      </w:pPr>
      <w:r>
        <w:t>Questa fase può avere una durata di qualche minuto, è possibile avere un’idea dello stato di avanzamento nella barra di stato inferiore.</w:t>
      </w:r>
    </w:p>
    <w:p w14:paraId="592FF013" w14:textId="25901687" w:rsidR="004D510D" w:rsidRDefault="004D510D" w:rsidP="00DC2F34">
      <w:pPr>
        <w:jc w:val="both"/>
      </w:pPr>
      <w:r>
        <w:t xml:space="preserve">Al termine della ricerca verranno visualizzate nell’ultima tabella </w:t>
      </w:r>
      <w:r w:rsidR="00DC2F34">
        <w:t>i record collegati alle tabelle finanziarie del prodotto selezionato (attenzione non vengono evidenziate i codici tabella!)</w:t>
      </w:r>
      <w:r>
        <w:t xml:space="preserve"> che saranno modificate con il valore corrente e futuro dell’arrotondamento figura 3</w:t>
      </w:r>
      <w:bookmarkStart w:id="0" w:name="_GoBack"/>
      <w:bookmarkEnd w:id="0"/>
    </w:p>
    <w:p w14:paraId="1F19F3E7" w14:textId="77777777" w:rsidR="004D510D" w:rsidRDefault="004D510D" w:rsidP="004D510D">
      <w:pPr>
        <w:keepNext/>
      </w:pPr>
      <w:r w:rsidRPr="004D510D">
        <w:rPr>
          <w:noProof/>
        </w:rPr>
        <w:drawing>
          <wp:inline distT="0" distB="0" distL="0" distR="0" wp14:anchorId="6AAAC451" wp14:editId="343A4340">
            <wp:extent cx="6120130" cy="2470150"/>
            <wp:effectExtent l="0" t="0" r="0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7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EA714" w14:textId="77777777" w:rsidR="004D510D" w:rsidRDefault="004D510D" w:rsidP="004D510D">
      <w:pPr>
        <w:pStyle w:val="Didascalia"/>
      </w:pPr>
      <w:r>
        <w:t xml:space="preserve">Figura </w:t>
      </w:r>
      <w:r w:rsidR="00DC2F34">
        <w:fldChar w:fldCharType="begin"/>
      </w:r>
      <w:r w:rsidR="00DC2F34">
        <w:instrText xml:space="preserve"> SEQ Figura \* ARABIC </w:instrText>
      </w:r>
      <w:r w:rsidR="00DC2F34">
        <w:fldChar w:fldCharType="separate"/>
      </w:r>
      <w:r>
        <w:rPr>
          <w:noProof/>
        </w:rPr>
        <w:t>3</w:t>
      </w:r>
      <w:r w:rsidR="00DC2F34">
        <w:rPr>
          <w:noProof/>
        </w:rPr>
        <w:fldChar w:fldCharType="end"/>
      </w:r>
    </w:p>
    <w:p w14:paraId="644C9303" w14:textId="77777777" w:rsidR="004D510D" w:rsidRDefault="004D510D" w:rsidP="004D510D"/>
    <w:p w14:paraId="68B0D7BE" w14:textId="77777777" w:rsidR="004D510D" w:rsidRDefault="004D510D" w:rsidP="004D510D">
      <w:r>
        <w:t xml:space="preserve">Per applicare le modifiche basta cliccare sul bottone </w:t>
      </w:r>
      <w:r>
        <w:rPr>
          <w:b/>
          <w:bCs/>
        </w:rPr>
        <w:t>Applica</w:t>
      </w:r>
    </w:p>
    <w:p w14:paraId="63518550" w14:textId="77777777" w:rsidR="004D510D" w:rsidRPr="00D32B6C" w:rsidRDefault="004D510D" w:rsidP="004D510D">
      <w:r>
        <w:t xml:space="preserve">Prima di procedere verrà creata una copia di backup del database nominata </w:t>
      </w:r>
      <w:proofErr w:type="spellStart"/>
      <w:r>
        <w:t>CALCOFF.MDB.SAV</w:t>
      </w:r>
      <w:r w:rsidR="00D32B6C">
        <w:rPr>
          <w:i/>
          <w:iCs/>
        </w:rPr>
        <w:t>aaaammgghhmmss</w:t>
      </w:r>
      <w:proofErr w:type="spellEnd"/>
      <w:r w:rsidR="00D32B6C">
        <w:rPr>
          <w:i/>
          <w:iCs/>
        </w:rPr>
        <w:t xml:space="preserve"> </w:t>
      </w:r>
      <w:r w:rsidR="00D32B6C" w:rsidRPr="00D32B6C">
        <w:t xml:space="preserve">dove </w:t>
      </w:r>
      <w:r w:rsidR="00D32B6C">
        <w:rPr>
          <w:i/>
          <w:iCs/>
        </w:rPr>
        <w:t xml:space="preserve">aaaammgghhmm1ss </w:t>
      </w:r>
      <w:r w:rsidR="00D32B6C" w:rsidRPr="00D32B6C">
        <w:t>rappresenta la data e ora di creazione.</w:t>
      </w:r>
    </w:p>
    <w:sectPr w:rsidR="004D510D" w:rsidRPr="00D32B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B4"/>
    <w:rsid w:val="001B2F10"/>
    <w:rsid w:val="004D510D"/>
    <w:rsid w:val="006F6A91"/>
    <w:rsid w:val="00A71C86"/>
    <w:rsid w:val="00BF61B4"/>
    <w:rsid w:val="00D32B6C"/>
    <w:rsid w:val="00DC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B506"/>
  <w15:chartTrackingRefBased/>
  <w15:docId w15:val="{D606BA4D-0C2F-4F8E-921B-90614DC5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F61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F61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61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F61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Didascalia">
    <w:name w:val="caption"/>
    <w:basedOn w:val="Normale"/>
    <w:next w:val="Normale"/>
    <w:uiPriority w:val="35"/>
    <w:unhideWhenUsed/>
    <w:qFormat/>
    <w:rsid w:val="006F6A9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Scomparin</dc:creator>
  <cp:keywords/>
  <dc:description/>
  <cp:lastModifiedBy>Maurizio Bianchi</cp:lastModifiedBy>
  <cp:revision>4</cp:revision>
  <dcterms:created xsi:type="dcterms:W3CDTF">2019-10-21T16:37:00Z</dcterms:created>
  <dcterms:modified xsi:type="dcterms:W3CDTF">2019-10-22T16:02:00Z</dcterms:modified>
</cp:coreProperties>
</file>